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50F92" w14:textId="77777777" w:rsidR="00F0476E" w:rsidRPr="00BA5928" w:rsidRDefault="00F0476E" w:rsidP="00F0476E">
      <w:pPr>
        <w:pStyle w:val="Heading3"/>
        <w:keepNext w:val="0"/>
        <w:widowControl w:val="0"/>
        <w:spacing w:after="160" w:line="240" w:lineRule="auto"/>
        <w:ind w:left="567" w:right="565"/>
        <w:rPr>
          <w:rFonts w:ascii="GHEA Grapalat" w:hAnsi="GHEA Grapalat"/>
          <w:b/>
          <w:i w:val="0"/>
          <w:color w:val="000000" w:themeColor="text1"/>
          <w:sz w:val="24"/>
          <w:szCs w:val="24"/>
          <w:lang w:val="ru-RU"/>
        </w:rPr>
      </w:pPr>
      <w:r w:rsidRPr="00BA5928">
        <w:rPr>
          <w:rFonts w:ascii="GHEA Grapalat" w:hAnsi="GHEA Grapalat"/>
          <w:b/>
          <w:i w:val="0"/>
          <w:color w:val="000000" w:themeColor="text1"/>
          <w:sz w:val="24"/>
          <w:szCs w:val="24"/>
          <w:lang w:val="ru-RU"/>
        </w:rPr>
        <w:t>ПОЛНОЕ ОПИСАНИЕ</w:t>
      </w:r>
    </w:p>
    <w:p w14:paraId="1C233B25" w14:textId="77777777" w:rsidR="00F0476E" w:rsidRPr="00BA5928" w:rsidRDefault="00F0476E" w:rsidP="00F0476E">
      <w:pPr>
        <w:pStyle w:val="Heading3"/>
        <w:keepNext w:val="0"/>
        <w:widowControl w:val="0"/>
        <w:spacing w:after="160" w:line="240" w:lineRule="auto"/>
        <w:ind w:left="567" w:right="565"/>
        <w:rPr>
          <w:rFonts w:ascii="GHEA Grapalat" w:hAnsi="GHEA Grapalat"/>
          <w:b/>
          <w:i w:val="0"/>
          <w:color w:val="000000" w:themeColor="text1"/>
          <w:sz w:val="24"/>
          <w:szCs w:val="24"/>
          <w:lang w:val="ru-RU"/>
        </w:rPr>
      </w:pPr>
      <w:r w:rsidRPr="00BA5928">
        <w:rPr>
          <w:rFonts w:ascii="GHEA Grapalat" w:hAnsi="GHEA Grapalat"/>
          <w:b/>
          <w:i w:val="0"/>
          <w:color w:val="000000" w:themeColor="text1"/>
          <w:sz w:val="24"/>
          <w:szCs w:val="24"/>
          <w:lang w:val="ru-RU"/>
        </w:rPr>
        <w:t>предлагаемого товара</w:t>
      </w:r>
    </w:p>
    <w:p w14:paraId="0EA0AB86" w14:textId="77777777" w:rsidR="00F0476E" w:rsidRPr="00BA5928" w:rsidRDefault="00F0476E" w:rsidP="00F0476E">
      <w:pPr>
        <w:pStyle w:val="Heading3"/>
        <w:keepNext w:val="0"/>
        <w:widowControl w:val="0"/>
        <w:spacing w:after="160" w:line="240" w:lineRule="auto"/>
        <w:ind w:left="567" w:right="565"/>
        <w:rPr>
          <w:rFonts w:ascii="GHEA Grapalat" w:hAnsi="GHEA Grapalat" w:cs="Arial"/>
          <w:color w:val="000000" w:themeColor="text1"/>
          <w:sz w:val="24"/>
          <w:szCs w:val="24"/>
          <w:lang w:val="ru-RU"/>
        </w:rPr>
      </w:pPr>
    </w:p>
    <w:p w14:paraId="44E0E62E" w14:textId="2511FE34" w:rsidR="00F0476E" w:rsidRPr="00BA5928" w:rsidRDefault="00F0476E" w:rsidP="00F0476E">
      <w:pPr>
        <w:widowControl w:val="0"/>
        <w:ind w:left="-540" w:right="-532" w:firstLine="720"/>
        <w:jc w:val="both"/>
        <w:rPr>
          <w:rFonts w:ascii="GHEA Grapalat" w:hAnsi="GHEA Grapalat"/>
          <w:color w:val="000000" w:themeColor="text1"/>
          <w:sz w:val="24"/>
          <w:szCs w:val="24"/>
          <w:lang w:val="ru-RU"/>
        </w:rPr>
      </w:pPr>
      <w:r w:rsidRPr="00BA5928">
        <w:rPr>
          <w:rFonts w:ascii="GHEA Grapalat" w:hAnsi="GHEA Grapalat"/>
          <w:color w:val="000000" w:themeColor="text1"/>
          <w:sz w:val="24"/>
          <w:szCs w:val="24"/>
          <w:lang w:val="ru-RU"/>
        </w:rPr>
        <w:t xml:space="preserve">____ </w:t>
      </w:r>
      <w:r w:rsidRPr="00BA5928">
        <w:rPr>
          <w:rFonts w:ascii="GHEA Grapalat" w:hAnsi="GHEA Grapalat"/>
          <w:color w:val="000000" w:themeColor="text1"/>
          <w:sz w:val="24"/>
          <w:szCs w:val="24"/>
          <w:vertAlign w:val="superscript"/>
          <w:lang w:val="ru-RU"/>
        </w:rPr>
        <w:t>наименование участника</w:t>
      </w:r>
      <w:r w:rsidRPr="00BA5928">
        <w:rPr>
          <w:rFonts w:ascii="GHEA Grapalat" w:hAnsi="GHEA Grapalat"/>
          <w:color w:val="000000" w:themeColor="text1"/>
          <w:sz w:val="24"/>
          <w:szCs w:val="24"/>
          <w:lang w:val="ru-RU"/>
        </w:rPr>
        <w:t xml:space="preserve"> _______, в качестве участника в рамках процедуре закупки под кодом </w:t>
      </w:r>
      <w:r w:rsidR="002A342C" w:rsidRPr="00BA5928">
        <w:rPr>
          <w:rFonts w:ascii="GHEA Grapalat" w:hAnsi="GHEA Grapalat" w:cs="Arial"/>
          <w:color w:val="000000" w:themeColor="text1"/>
          <w:sz w:val="24"/>
          <w:szCs w:val="24"/>
          <w:lang w:val="es-ES"/>
        </w:rPr>
        <w:t>ԿԾԿԾԻԳ-ԷԱՃԱՊՁԲ-26/23</w:t>
      </w:r>
      <w:r w:rsidR="002A342C" w:rsidRPr="00BA5928">
        <w:rPr>
          <w:rFonts w:ascii="GHEA Grapalat" w:hAnsi="GHEA Grapalat" w:cs="Arial"/>
          <w:color w:val="000000" w:themeColor="text1"/>
          <w:sz w:val="24"/>
          <w:szCs w:val="24"/>
          <w:lang w:val="hy-AM"/>
        </w:rPr>
        <w:t xml:space="preserve"> </w:t>
      </w:r>
      <w:r w:rsidRPr="00BA5928">
        <w:rPr>
          <w:rFonts w:ascii="GHEA Grapalat" w:hAnsi="GHEA Grapalat"/>
          <w:color w:val="000000" w:themeColor="text1"/>
          <w:sz w:val="24"/>
          <w:szCs w:val="24"/>
          <w:lang w:val="ru-RU"/>
        </w:rPr>
        <w:t xml:space="preserve">ниже по лотам представляет полное описание предлагаемого им товара. </w:t>
      </w:r>
    </w:p>
    <w:tbl>
      <w:tblPr>
        <w:tblW w:w="15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958"/>
        <w:gridCol w:w="4826"/>
        <w:gridCol w:w="2250"/>
        <w:gridCol w:w="5310"/>
      </w:tblGrid>
      <w:tr w:rsidR="00BA5928" w:rsidRPr="00BA5928" w14:paraId="6F1EB328" w14:textId="6BB3E7DE" w:rsidTr="00394722">
        <w:trPr>
          <w:trHeight w:val="87"/>
          <w:jc w:val="center"/>
        </w:trPr>
        <w:tc>
          <w:tcPr>
            <w:tcW w:w="681" w:type="dxa"/>
            <w:vMerge w:val="restart"/>
            <w:shd w:val="clear" w:color="auto" w:fill="E2EFD9" w:themeFill="accent6" w:themeFillTint="33"/>
            <w:vAlign w:val="center"/>
            <w:hideMark/>
          </w:tcPr>
          <w:p w14:paraId="2D499973" w14:textId="77777777" w:rsidR="00394722" w:rsidRPr="00BA5928" w:rsidRDefault="00394722" w:rsidP="00F97D77">
            <w:pPr>
              <w:spacing w:after="0" w:line="240" w:lineRule="auto"/>
              <w:jc w:val="center"/>
              <w:rPr>
                <w:rFonts w:ascii="GHEA Grapalat" w:eastAsia="Times New Roman" w:hAnsi="GHEA Grapalat" w:cs="Times New Roman"/>
                <w:b/>
                <w:bCs/>
                <w:color w:val="000000" w:themeColor="text1"/>
                <w:sz w:val="20"/>
                <w:szCs w:val="20"/>
              </w:rPr>
            </w:pPr>
            <w:r w:rsidRPr="00BA5928">
              <w:rPr>
                <w:rFonts w:ascii="GHEA Grapalat" w:eastAsia="Times New Roman" w:hAnsi="GHEA Grapalat" w:cs="Times New Roman"/>
                <w:b/>
                <w:bCs/>
                <w:color w:val="000000" w:themeColor="text1"/>
                <w:sz w:val="20"/>
                <w:szCs w:val="20"/>
              </w:rPr>
              <w:t>N°</w:t>
            </w:r>
          </w:p>
        </w:tc>
        <w:tc>
          <w:tcPr>
            <w:tcW w:w="1958" w:type="dxa"/>
            <w:vMerge w:val="restart"/>
            <w:shd w:val="clear" w:color="auto" w:fill="E2EFD9" w:themeFill="accent6" w:themeFillTint="33"/>
            <w:vAlign w:val="center"/>
            <w:hideMark/>
          </w:tcPr>
          <w:p w14:paraId="7B90A61E" w14:textId="68820761" w:rsidR="00394722" w:rsidRPr="00BA5928" w:rsidRDefault="00F0476E" w:rsidP="00F97D77">
            <w:pPr>
              <w:spacing w:after="0" w:line="240" w:lineRule="auto"/>
              <w:jc w:val="center"/>
              <w:rPr>
                <w:rFonts w:ascii="GHEA Grapalat" w:eastAsia="Times New Roman" w:hAnsi="GHEA Grapalat" w:cs="Times New Roman"/>
                <w:b/>
                <w:bCs/>
                <w:color w:val="000000" w:themeColor="text1"/>
                <w:sz w:val="20"/>
                <w:szCs w:val="20"/>
              </w:rPr>
            </w:pPr>
            <w:r w:rsidRPr="00BA5928">
              <w:rPr>
                <w:rFonts w:ascii="GHEA Grapalat" w:eastAsia="Times New Roman" w:hAnsi="GHEA Grapalat" w:cs="Times New Roman"/>
                <w:b/>
                <w:bCs/>
                <w:color w:val="000000" w:themeColor="text1"/>
                <w:sz w:val="20"/>
                <w:szCs w:val="20"/>
              </w:rPr>
              <w:t>Наименование</w:t>
            </w:r>
          </w:p>
        </w:tc>
        <w:tc>
          <w:tcPr>
            <w:tcW w:w="12386" w:type="dxa"/>
            <w:gridSpan w:val="3"/>
            <w:tcBorders>
              <w:bottom w:val="single" w:sz="4" w:space="0" w:color="auto"/>
            </w:tcBorders>
            <w:shd w:val="clear" w:color="auto" w:fill="E2EFD9" w:themeFill="accent6" w:themeFillTint="33"/>
            <w:vAlign w:val="center"/>
            <w:hideMark/>
          </w:tcPr>
          <w:p w14:paraId="306AC253" w14:textId="6553E12B" w:rsidR="00394722" w:rsidRPr="00BA5928" w:rsidRDefault="00F0476E" w:rsidP="00F97D77">
            <w:pPr>
              <w:spacing w:after="0" w:line="240" w:lineRule="auto"/>
              <w:jc w:val="center"/>
              <w:rPr>
                <w:rFonts w:ascii="GHEA Grapalat" w:eastAsia="Times New Roman" w:hAnsi="GHEA Grapalat" w:cs="Times New Roman"/>
                <w:b/>
                <w:bCs/>
                <w:color w:val="000000" w:themeColor="text1"/>
                <w:sz w:val="20"/>
                <w:szCs w:val="20"/>
              </w:rPr>
            </w:pPr>
            <w:r w:rsidRPr="00BA5928">
              <w:rPr>
                <w:rFonts w:ascii="GHEA Grapalat" w:eastAsia="Times New Roman" w:hAnsi="GHEA Grapalat" w:cs="Times New Roman"/>
                <w:b/>
                <w:bCs/>
                <w:color w:val="000000" w:themeColor="text1"/>
                <w:sz w:val="20"/>
                <w:szCs w:val="20"/>
              </w:rPr>
              <w:t>Технические характеристики и стандарты</w:t>
            </w:r>
          </w:p>
        </w:tc>
      </w:tr>
      <w:tr w:rsidR="00BA5928" w:rsidRPr="00BA5928" w14:paraId="1F479F35" w14:textId="160A4DAB" w:rsidTr="00394722">
        <w:trPr>
          <w:trHeight w:val="547"/>
          <w:jc w:val="center"/>
        </w:trPr>
        <w:tc>
          <w:tcPr>
            <w:tcW w:w="681" w:type="dxa"/>
            <w:vMerge/>
            <w:shd w:val="clear" w:color="auto" w:fill="auto"/>
            <w:vAlign w:val="center"/>
          </w:tcPr>
          <w:p w14:paraId="563A6D9B" w14:textId="77777777" w:rsidR="00394722" w:rsidRPr="00BA5928" w:rsidRDefault="00394722" w:rsidP="00F97D77">
            <w:pPr>
              <w:spacing w:after="0" w:line="240" w:lineRule="auto"/>
              <w:jc w:val="center"/>
              <w:rPr>
                <w:rFonts w:ascii="GHEA Grapalat" w:hAnsi="GHEA Grapalat" w:cs="Calibri"/>
                <w:color w:val="000000" w:themeColor="text1"/>
                <w:sz w:val="20"/>
                <w:szCs w:val="20"/>
              </w:rPr>
            </w:pPr>
          </w:p>
        </w:tc>
        <w:tc>
          <w:tcPr>
            <w:tcW w:w="1958" w:type="dxa"/>
            <w:vMerge/>
            <w:shd w:val="clear" w:color="auto" w:fill="auto"/>
            <w:vAlign w:val="center"/>
          </w:tcPr>
          <w:p w14:paraId="1A8BB9AA" w14:textId="77777777" w:rsidR="00394722" w:rsidRPr="00BA5928" w:rsidRDefault="00394722" w:rsidP="00F97D77">
            <w:pPr>
              <w:spacing w:after="0" w:line="240" w:lineRule="auto"/>
              <w:jc w:val="center"/>
              <w:rPr>
                <w:rFonts w:ascii="GHEA Grapalat" w:hAnsi="GHEA Grapalat" w:cs="Calibri"/>
                <w:color w:val="000000" w:themeColor="text1"/>
                <w:sz w:val="20"/>
                <w:szCs w:val="20"/>
              </w:rPr>
            </w:pPr>
          </w:p>
        </w:tc>
        <w:tc>
          <w:tcPr>
            <w:tcW w:w="4826" w:type="dxa"/>
            <w:vMerge w:val="restart"/>
            <w:shd w:val="clear" w:color="auto" w:fill="E2EFD9" w:themeFill="accent6" w:themeFillTint="33"/>
            <w:vAlign w:val="center"/>
          </w:tcPr>
          <w:p w14:paraId="7D5E66E0" w14:textId="4B9E0B2E" w:rsidR="00394722" w:rsidRPr="00BA5928" w:rsidRDefault="00F0476E" w:rsidP="00C92727">
            <w:pPr>
              <w:spacing w:after="0" w:line="240" w:lineRule="auto"/>
              <w:jc w:val="center"/>
              <w:rPr>
                <w:rFonts w:ascii="GHEA Grapalat" w:hAnsi="GHEA Grapalat" w:cs="Calibri"/>
                <w:color w:val="000000" w:themeColor="text1"/>
                <w:sz w:val="20"/>
                <w:szCs w:val="20"/>
              </w:rPr>
            </w:pPr>
            <w:r w:rsidRPr="00BA5928">
              <w:rPr>
                <w:rFonts w:ascii="GHEA Grapalat" w:hAnsi="GHEA Grapalat" w:cs="Calibri"/>
                <w:color w:val="000000" w:themeColor="text1"/>
                <w:sz w:val="20"/>
                <w:szCs w:val="20"/>
              </w:rPr>
              <w:t>Определяется приглашением на процедуру</w:t>
            </w:r>
          </w:p>
        </w:tc>
        <w:tc>
          <w:tcPr>
            <w:tcW w:w="7560" w:type="dxa"/>
            <w:gridSpan w:val="2"/>
            <w:shd w:val="clear" w:color="auto" w:fill="A8D08D" w:themeFill="accent6" w:themeFillTint="99"/>
            <w:vAlign w:val="center"/>
          </w:tcPr>
          <w:p w14:paraId="42D82BE6" w14:textId="40B10623" w:rsidR="00394722" w:rsidRPr="00BA5928" w:rsidRDefault="00F0476E" w:rsidP="00C92727">
            <w:pPr>
              <w:spacing w:after="0" w:line="240" w:lineRule="auto"/>
              <w:jc w:val="center"/>
              <w:rPr>
                <w:rFonts w:ascii="GHEA Grapalat" w:hAnsi="GHEA Grapalat" w:cs="Calibri"/>
                <w:color w:val="000000" w:themeColor="text1"/>
                <w:sz w:val="20"/>
                <w:szCs w:val="20"/>
                <w:lang w:val="ru-RU"/>
              </w:rPr>
            </w:pPr>
            <w:r w:rsidRPr="00BA5928">
              <w:rPr>
                <w:rFonts w:ascii="GHEA Grapalat" w:hAnsi="GHEA Grapalat" w:cs="Calibri"/>
                <w:color w:val="000000" w:themeColor="text1"/>
                <w:sz w:val="20"/>
                <w:szCs w:val="20"/>
                <w:lang w:val="ru-RU"/>
              </w:rPr>
              <w:t>предложен</w:t>
            </w:r>
            <w:r w:rsidRPr="00BA5928">
              <w:rPr>
                <w:rFonts w:ascii="GHEA Grapalat" w:hAnsi="GHEA Grapalat" w:cs="Calibri"/>
                <w:color w:val="000000" w:themeColor="text1"/>
                <w:sz w:val="20"/>
                <w:szCs w:val="20"/>
              </w:rPr>
              <w:t>ной</w:t>
            </w:r>
            <w:r w:rsidRPr="00BA5928">
              <w:rPr>
                <w:rFonts w:ascii="GHEA Grapalat" w:hAnsi="GHEA Grapalat" w:cs="Calibri"/>
                <w:color w:val="000000" w:themeColor="text1"/>
                <w:sz w:val="20"/>
                <w:szCs w:val="20"/>
                <w:lang w:val="ru-RU"/>
              </w:rPr>
              <w:t xml:space="preserve"> </w:t>
            </w:r>
            <w:r w:rsidRPr="00BA5928">
              <w:rPr>
                <w:rFonts w:ascii="GHEA Grapalat" w:hAnsi="GHEA Grapalat" w:cs="Calibri"/>
                <w:color w:val="000000" w:themeColor="text1"/>
                <w:sz w:val="20"/>
                <w:szCs w:val="20"/>
              </w:rPr>
              <w:t xml:space="preserve">от </w:t>
            </w:r>
            <w:r w:rsidR="00394722" w:rsidRPr="00BA5928">
              <w:rPr>
                <w:rFonts w:ascii="GHEA Grapalat" w:hAnsi="GHEA Grapalat" w:cs="Calibri"/>
                <w:color w:val="000000" w:themeColor="text1"/>
                <w:sz w:val="20"/>
                <w:szCs w:val="20"/>
                <w:lang w:val="ru-RU"/>
              </w:rPr>
              <w:t>_____</w:t>
            </w:r>
            <w:r w:rsidRPr="00BA5928">
              <w:rPr>
                <w:rFonts w:ascii="GHEA Grapalat" w:hAnsi="GHEA Grapalat" w:cs="Calibri"/>
                <w:color w:val="000000" w:themeColor="text1"/>
                <w:sz w:val="20"/>
                <w:szCs w:val="20"/>
                <w:vertAlign w:val="superscript"/>
                <w:lang w:val="ru-RU"/>
              </w:rPr>
              <w:t>наименование участника</w:t>
            </w:r>
            <w:r w:rsidR="00394722" w:rsidRPr="00BA5928">
              <w:rPr>
                <w:rFonts w:ascii="GHEA Grapalat" w:hAnsi="GHEA Grapalat" w:cs="Calibri"/>
                <w:color w:val="000000" w:themeColor="text1"/>
                <w:sz w:val="20"/>
                <w:szCs w:val="20"/>
                <w:lang w:val="ru-RU"/>
              </w:rPr>
              <w:t>____</w:t>
            </w:r>
          </w:p>
        </w:tc>
      </w:tr>
      <w:tr w:rsidR="00BA5928" w:rsidRPr="00BA5928" w14:paraId="54C1EC75" w14:textId="77777777" w:rsidTr="00AD67C0">
        <w:trPr>
          <w:trHeight w:val="93"/>
          <w:jc w:val="center"/>
        </w:trPr>
        <w:tc>
          <w:tcPr>
            <w:tcW w:w="681" w:type="dxa"/>
            <w:vMerge/>
            <w:shd w:val="clear" w:color="auto" w:fill="auto"/>
            <w:vAlign w:val="center"/>
          </w:tcPr>
          <w:p w14:paraId="3E255677" w14:textId="77777777" w:rsidR="00394722" w:rsidRPr="00BA5928" w:rsidRDefault="00394722" w:rsidP="00394722">
            <w:pPr>
              <w:spacing w:after="0" w:line="240" w:lineRule="auto"/>
              <w:jc w:val="center"/>
              <w:rPr>
                <w:rFonts w:ascii="GHEA Grapalat" w:hAnsi="GHEA Grapalat" w:cs="Calibri"/>
                <w:color w:val="000000" w:themeColor="text1"/>
                <w:sz w:val="20"/>
                <w:szCs w:val="20"/>
                <w:lang w:val="ru-RU"/>
              </w:rPr>
            </w:pPr>
          </w:p>
        </w:tc>
        <w:tc>
          <w:tcPr>
            <w:tcW w:w="1958" w:type="dxa"/>
            <w:vMerge/>
            <w:shd w:val="clear" w:color="auto" w:fill="auto"/>
            <w:vAlign w:val="center"/>
          </w:tcPr>
          <w:p w14:paraId="3972E6A0" w14:textId="77777777" w:rsidR="00394722" w:rsidRPr="00BA5928" w:rsidRDefault="00394722" w:rsidP="00394722">
            <w:pPr>
              <w:spacing w:after="0" w:line="240" w:lineRule="auto"/>
              <w:jc w:val="center"/>
              <w:rPr>
                <w:rFonts w:ascii="GHEA Grapalat" w:hAnsi="GHEA Grapalat" w:cs="Calibri"/>
                <w:color w:val="000000" w:themeColor="text1"/>
                <w:sz w:val="20"/>
                <w:szCs w:val="20"/>
                <w:lang w:val="ru-RU"/>
              </w:rPr>
            </w:pPr>
          </w:p>
        </w:tc>
        <w:tc>
          <w:tcPr>
            <w:tcW w:w="4826" w:type="dxa"/>
            <w:vMerge/>
            <w:shd w:val="clear" w:color="auto" w:fill="auto"/>
            <w:vAlign w:val="center"/>
          </w:tcPr>
          <w:p w14:paraId="78DD6768" w14:textId="77777777" w:rsidR="00394722" w:rsidRPr="00BA5928" w:rsidRDefault="00394722" w:rsidP="00394722">
            <w:pPr>
              <w:spacing w:after="0" w:line="240" w:lineRule="auto"/>
              <w:rPr>
                <w:rFonts w:ascii="GHEA Grapalat" w:hAnsi="GHEA Grapalat" w:cs="Calibri"/>
                <w:color w:val="000000" w:themeColor="text1"/>
                <w:sz w:val="20"/>
                <w:szCs w:val="20"/>
                <w:lang w:val="ru-RU"/>
              </w:rPr>
            </w:pPr>
          </w:p>
        </w:tc>
        <w:tc>
          <w:tcPr>
            <w:tcW w:w="2250" w:type="dxa"/>
            <w:shd w:val="clear" w:color="auto" w:fill="A8D08D" w:themeFill="accent6" w:themeFillTint="99"/>
            <w:vAlign w:val="center"/>
          </w:tcPr>
          <w:p w14:paraId="60D4FB83" w14:textId="6A166C2F" w:rsidR="00394722" w:rsidRPr="00BA5928" w:rsidRDefault="00F0476E" w:rsidP="00394722">
            <w:pPr>
              <w:spacing w:after="0" w:line="240" w:lineRule="auto"/>
              <w:jc w:val="center"/>
              <w:rPr>
                <w:rFonts w:ascii="GHEA Grapalat" w:hAnsi="GHEA Grapalat" w:cs="Calibri"/>
                <w:color w:val="000000" w:themeColor="text1"/>
                <w:sz w:val="20"/>
                <w:szCs w:val="20"/>
                <w:lang w:val="ru-RU"/>
              </w:rPr>
            </w:pPr>
            <w:r w:rsidRPr="00BA5928">
              <w:rPr>
                <w:rFonts w:ascii="GHEA Grapalat" w:hAnsi="GHEA Grapalat" w:cs="Calibri"/>
                <w:color w:val="000000" w:themeColor="text1"/>
                <w:sz w:val="20"/>
                <w:szCs w:val="20"/>
                <w:lang w:val="ru-RU"/>
              </w:rPr>
              <w:t>“Модель”, “Торговая марка”, “Бренд”, “Производитель”, “Страна производитель” продукции</w:t>
            </w:r>
          </w:p>
        </w:tc>
        <w:tc>
          <w:tcPr>
            <w:tcW w:w="5310" w:type="dxa"/>
            <w:shd w:val="clear" w:color="auto" w:fill="A8D08D" w:themeFill="accent6" w:themeFillTint="99"/>
            <w:vAlign w:val="center"/>
          </w:tcPr>
          <w:p w14:paraId="4D776851" w14:textId="6B59807E" w:rsidR="00394722" w:rsidRPr="00BA5928" w:rsidRDefault="00F0476E" w:rsidP="00394722">
            <w:pPr>
              <w:spacing w:after="0" w:line="240" w:lineRule="auto"/>
              <w:jc w:val="center"/>
              <w:rPr>
                <w:rFonts w:ascii="GHEA Grapalat" w:hAnsi="GHEA Grapalat" w:cs="Calibri"/>
                <w:color w:val="000000" w:themeColor="text1"/>
                <w:sz w:val="20"/>
                <w:szCs w:val="20"/>
              </w:rPr>
            </w:pPr>
            <w:r w:rsidRPr="00BA5928">
              <w:rPr>
                <w:rFonts w:ascii="GHEA Grapalat" w:hAnsi="GHEA Grapalat" w:cs="Calibri"/>
                <w:color w:val="000000" w:themeColor="text1"/>
                <w:sz w:val="20"/>
                <w:szCs w:val="20"/>
              </w:rPr>
              <w:t>технические характеристики продукции</w:t>
            </w:r>
          </w:p>
        </w:tc>
      </w:tr>
      <w:tr w:rsidR="00BA5928" w:rsidRPr="00BA5928" w14:paraId="2FBED623" w14:textId="77777777" w:rsidTr="00EA6026">
        <w:trPr>
          <w:trHeight w:val="96"/>
          <w:jc w:val="center"/>
        </w:trPr>
        <w:tc>
          <w:tcPr>
            <w:tcW w:w="681" w:type="dxa"/>
            <w:shd w:val="clear" w:color="auto" w:fill="auto"/>
            <w:vAlign w:val="center"/>
          </w:tcPr>
          <w:p w14:paraId="6C3C316D" w14:textId="56D0493C" w:rsidR="002A342C" w:rsidRPr="00BA5928" w:rsidRDefault="002A342C" w:rsidP="002A342C">
            <w:pPr>
              <w:spacing w:after="0" w:line="240" w:lineRule="auto"/>
              <w:jc w:val="center"/>
              <w:rPr>
                <w:rFonts w:ascii="GHEA Grapalat" w:eastAsia="Times New Roman" w:hAnsi="GHEA Grapalat" w:cs="Times New Roman"/>
                <w:color w:val="000000" w:themeColor="text1"/>
                <w:sz w:val="20"/>
                <w:szCs w:val="20"/>
              </w:rPr>
            </w:pPr>
            <w:r w:rsidRPr="00BA5928">
              <w:rPr>
                <w:rFonts w:ascii="GHEA Grapalat" w:hAnsi="GHEA Grapalat" w:cs="Calibri"/>
                <w:color w:val="000000" w:themeColor="text1"/>
                <w:sz w:val="20"/>
                <w:szCs w:val="20"/>
              </w:rPr>
              <w:t>1</w:t>
            </w:r>
          </w:p>
        </w:tc>
        <w:tc>
          <w:tcPr>
            <w:tcW w:w="1958" w:type="dxa"/>
            <w:shd w:val="clear" w:color="auto" w:fill="auto"/>
            <w:vAlign w:val="center"/>
          </w:tcPr>
          <w:p w14:paraId="24215BCF" w14:textId="77777777" w:rsidR="002A342C" w:rsidRPr="00BA5928" w:rsidRDefault="002A342C" w:rsidP="002A342C">
            <w:pPr>
              <w:tabs>
                <w:tab w:val="left" w:pos="1965"/>
              </w:tabs>
              <w:ind w:right="-360"/>
              <w:rPr>
                <w:rFonts w:ascii="GHEA Grapalat" w:eastAsia="Times New Roman" w:hAnsi="GHEA Grapalat" w:cs="Times New Roman"/>
                <w:color w:val="000000" w:themeColor="text1"/>
                <w:sz w:val="20"/>
                <w:szCs w:val="20"/>
                <w:lang w:val="ru-RU"/>
              </w:rPr>
            </w:pPr>
            <w:r w:rsidRPr="00BA5928">
              <w:rPr>
                <w:rFonts w:ascii="GHEA Grapalat" w:eastAsia="Times New Roman" w:hAnsi="GHEA Grapalat" w:cs="Times New Roman"/>
                <w:color w:val="000000" w:themeColor="text1"/>
                <w:sz w:val="20"/>
                <w:szCs w:val="20"/>
                <w:lang w:val="hy-AM"/>
              </w:rPr>
              <w:t>*</w:t>
            </w:r>
            <w:r w:rsidRPr="00BA5928">
              <w:rPr>
                <w:rFonts w:ascii="GHEA Grapalat" w:eastAsia="Times New Roman" w:hAnsi="GHEA Grapalat" w:cs="Times New Roman"/>
                <w:color w:val="000000" w:themeColor="text1"/>
                <w:sz w:val="20"/>
                <w:szCs w:val="20"/>
                <w:lang w:val="ru-RU"/>
              </w:rPr>
              <w:t>Поставщик обязан поставить во все указанные школы товары одного вида и одной модели.</w:t>
            </w:r>
          </w:p>
          <w:p w14:paraId="5C410653" w14:textId="0C51406D" w:rsidR="002A342C" w:rsidRPr="00BA5928" w:rsidRDefault="002A342C" w:rsidP="002A342C">
            <w:pPr>
              <w:spacing w:after="0" w:line="240" w:lineRule="auto"/>
              <w:jc w:val="center"/>
              <w:rPr>
                <w:rFonts w:ascii="GHEA Grapalat" w:eastAsia="Times New Roman" w:hAnsi="GHEA Grapalat" w:cs="Times New Roman"/>
                <w:color w:val="000000" w:themeColor="text1"/>
                <w:sz w:val="20"/>
                <w:szCs w:val="20"/>
                <w:lang w:val="ru-RU"/>
              </w:rPr>
            </w:pPr>
          </w:p>
        </w:tc>
        <w:tc>
          <w:tcPr>
            <w:tcW w:w="4826" w:type="dxa"/>
            <w:tcBorders>
              <w:right w:val="single" w:sz="4" w:space="0" w:color="auto"/>
            </w:tcBorders>
            <w:shd w:val="clear" w:color="auto" w:fill="auto"/>
            <w:vAlign w:val="center"/>
          </w:tcPr>
          <w:p w14:paraId="5CCB656B" w14:textId="7EC66B5F" w:rsidR="002A342C" w:rsidRPr="00BA5928" w:rsidRDefault="002A342C" w:rsidP="002A342C">
            <w:pPr>
              <w:spacing w:after="0" w:line="240" w:lineRule="auto"/>
              <w:rPr>
                <w:rFonts w:ascii="GHEA Grapalat" w:eastAsia="Times New Roman" w:hAnsi="GHEA Grapalat" w:cs="Times New Roman"/>
                <w:color w:val="000000" w:themeColor="text1"/>
                <w:sz w:val="20"/>
                <w:szCs w:val="20"/>
                <w:lang w:val="hy-AM"/>
              </w:rPr>
            </w:pPr>
            <w:r w:rsidRPr="00BA5928">
              <w:rPr>
                <w:rFonts w:ascii="GHEA Grapalat" w:hAnsi="GHEA Grapalat" w:cs="Calibri"/>
                <w:color w:val="000000" w:themeColor="text1"/>
                <w:sz w:val="20"/>
                <w:szCs w:val="20"/>
                <w:lang w:val="ru-RU"/>
              </w:rPr>
              <w:t xml:space="preserve">Демонстрация обучающих примеров тематических рисунков и анимационных эскизов на армянском языке, соответствующей раскраски, на </w:t>
            </w:r>
            <w:r w:rsidRPr="00BA5928">
              <w:rPr>
                <w:rFonts w:ascii="GHEA Grapalat" w:hAnsi="GHEA Grapalat" w:cs="Calibri"/>
                <w:color w:val="000000" w:themeColor="text1"/>
                <w:sz w:val="20"/>
                <w:szCs w:val="20"/>
              </w:rPr>
              <w:t>USB</w:t>
            </w:r>
            <w:r w:rsidRPr="00BA5928">
              <w:rPr>
                <w:rFonts w:ascii="GHEA Grapalat" w:hAnsi="GHEA Grapalat" w:cs="Calibri"/>
                <w:color w:val="000000" w:themeColor="text1"/>
                <w:sz w:val="20"/>
                <w:szCs w:val="20"/>
                <w:lang w:val="ru-RU"/>
              </w:rPr>
              <w:t xml:space="preserve">-накопителе (тематические рисунки в формате </w:t>
            </w:r>
            <w:r w:rsidRPr="00BA5928">
              <w:rPr>
                <w:rFonts w:ascii="GHEA Grapalat" w:hAnsi="GHEA Grapalat" w:cs="Calibri"/>
                <w:color w:val="000000" w:themeColor="text1"/>
                <w:sz w:val="20"/>
                <w:szCs w:val="20"/>
              </w:rPr>
              <w:t>JPG</w:t>
            </w:r>
            <w:r w:rsidRPr="00BA5928">
              <w:rPr>
                <w:rFonts w:ascii="GHEA Grapalat" w:hAnsi="GHEA Grapalat" w:cs="Calibri"/>
                <w:color w:val="000000" w:themeColor="text1"/>
                <w:sz w:val="20"/>
                <w:szCs w:val="20"/>
                <w:lang w:val="ru-RU"/>
              </w:rPr>
              <w:t xml:space="preserve">).• Трубчатая, коническая, азимутальная, множественная проекции даны на одном и том же изображении. • Солнечная система представлена на одном анимированном эскизе с сохранением различий в размерах планет. • Структура земного шара приведена на одном изображении, выделены области географической оболочки, такие как каменная сфера, водная сфера, атмосфера и биосфера, а также разделены по цветовой гамме на одной схеме: структура каменной сферы и атмосферы, сферы и подсферы обозначены терминами, а в метрах-мощность их слоев. • Схемы возникновения типов ветров (пассаты, муссоны, бризы, горные ветры, циклоны) даются отдельно на различных анимированных эскизах. • </w:t>
            </w:r>
            <w:r w:rsidRPr="00BA5928">
              <w:rPr>
                <w:rFonts w:ascii="GHEA Grapalat" w:hAnsi="GHEA Grapalat" w:cs="Calibri"/>
                <w:color w:val="000000" w:themeColor="text1"/>
                <w:sz w:val="20"/>
                <w:szCs w:val="20"/>
                <w:lang w:val="ru-RU"/>
              </w:rPr>
              <w:lastRenderedPageBreak/>
              <w:t>Процессы склона (оползень, камнепад, обвал, солифлюкция) представлены на различных анимированных эскизах. • На продольном разрезе анимированного эскиза вулкана должны быть показаны магма, лава, отверстие, кратер, слои лавы и пепла, боковые кратеры с цветовым разделением. • На продольном разрезе изображения структуры земной коры должны быть видны слои океанической и наземной коры с цветовым разделением. межпатианский, базальтовый, гранитный и осадочный слои. • Изображение типов рельефа должно отражать гору, равнину, долину и гидрографию в подходящей цветовой гамме.</w:t>
            </w:r>
          </w:p>
        </w:tc>
        <w:tc>
          <w:tcPr>
            <w:tcW w:w="2250" w:type="dxa"/>
          </w:tcPr>
          <w:p w14:paraId="2F3CB7E2" w14:textId="6871475B" w:rsidR="002A342C" w:rsidRPr="00BA5928" w:rsidRDefault="002A342C" w:rsidP="002A342C">
            <w:pPr>
              <w:spacing w:after="0" w:line="240" w:lineRule="auto"/>
              <w:jc w:val="center"/>
              <w:rPr>
                <w:rFonts w:ascii="GHEA Grapalat" w:hAnsi="GHEA Grapalat" w:cs="Calibri"/>
                <w:color w:val="000000" w:themeColor="text1"/>
                <w:sz w:val="20"/>
                <w:szCs w:val="20"/>
                <w:lang w:val="hy-AM"/>
              </w:rPr>
            </w:pPr>
          </w:p>
        </w:tc>
        <w:tc>
          <w:tcPr>
            <w:tcW w:w="5310" w:type="dxa"/>
          </w:tcPr>
          <w:p w14:paraId="7EDEE7F7" w14:textId="77777777" w:rsidR="002A342C" w:rsidRPr="00BA5928" w:rsidRDefault="002A342C" w:rsidP="002A342C">
            <w:pPr>
              <w:spacing w:after="0" w:line="240" w:lineRule="auto"/>
              <w:jc w:val="center"/>
              <w:rPr>
                <w:rFonts w:ascii="GHEA Grapalat" w:hAnsi="GHEA Grapalat" w:cs="Calibri"/>
                <w:color w:val="000000" w:themeColor="text1"/>
                <w:sz w:val="20"/>
                <w:szCs w:val="20"/>
                <w:lang w:val="hy-AM"/>
              </w:rPr>
            </w:pPr>
          </w:p>
        </w:tc>
      </w:tr>
      <w:tr w:rsidR="00BA5928" w:rsidRPr="00BA5928" w14:paraId="704A4020" w14:textId="77777777" w:rsidTr="00EA6026">
        <w:trPr>
          <w:trHeight w:val="96"/>
          <w:jc w:val="center"/>
        </w:trPr>
        <w:tc>
          <w:tcPr>
            <w:tcW w:w="681" w:type="dxa"/>
            <w:shd w:val="clear" w:color="auto" w:fill="auto"/>
            <w:vAlign w:val="center"/>
          </w:tcPr>
          <w:p w14:paraId="4729C64C" w14:textId="46897852" w:rsidR="002A342C" w:rsidRPr="00BA5928" w:rsidRDefault="002A342C" w:rsidP="002A342C">
            <w:pPr>
              <w:spacing w:after="0" w:line="240" w:lineRule="auto"/>
              <w:jc w:val="center"/>
              <w:rPr>
                <w:rFonts w:ascii="GHEA Grapalat" w:eastAsia="Times New Roman" w:hAnsi="GHEA Grapalat" w:cs="Times New Roman"/>
                <w:color w:val="000000" w:themeColor="text1"/>
                <w:sz w:val="20"/>
                <w:szCs w:val="20"/>
              </w:rPr>
            </w:pPr>
            <w:r w:rsidRPr="00BA5928">
              <w:rPr>
                <w:rFonts w:ascii="GHEA Grapalat" w:hAnsi="GHEA Grapalat" w:cs="Calibri"/>
                <w:color w:val="000000" w:themeColor="text1"/>
                <w:sz w:val="20"/>
                <w:szCs w:val="20"/>
              </w:rPr>
              <w:t>2</w:t>
            </w:r>
          </w:p>
        </w:tc>
        <w:tc>
          <w:tcPr>
            <w:tcW w:w="1958" w:type="dxa"/>
            <w:shd w:val="clear" w:color="auto" w:fill="auto"/>
            <w:vAlign w:val="center"/>
          </w:tcPr>
          <w:p w14:paraId="28A92A54" w14:textId="1D122515" w:rsidR="002A342C" w:rsidRPr="00BA5928" w:rsidRDefault="002A342C" w:rsidP="002A342C">
            <w:pPr>
              <w:spacing w:after="0" w:line="240" w:lineRule="auto"/>
              <w:jc w:val="center"/>
              <w:rPr>
                <w:rFonts w:ascii="GHEA Grapalat" w:eastAsia="Times New Roman" w:hAnsi="GHEA Grapalat" w:cs="Times New Roman"/>
                <w:color w:val="000000" w:themeColor="text1"/>
                <w:sz w:val="20"/>
                <w:szCs w:val="20"/>
                <w:lang w:val="ru-RU"/>
              </w:rPr>
            </w:pPr>
            <w:r w:rsidRPr="00BA5928">
              <w:rPr>
                <w:rFonts w:ascii="GHEA Grapalat" w:hAnsi="GHEA Grapalat" w:cs="Calibri"/>
                <w:color w:val="000000" w:themeColor="text1"/>
                <w:sz w:val="20"/>
                <w:szCs w:val="20"/>
              </w:rPr>
              <w:t>Коллекция образцов минералов РА</w:t>
            </w:r>
          </w:p>
        </w:tc>
        <w:tc>
          <w:tcPr>
            <w:tcW w:w="4826" w:type="dxa"/>
            <w:tcBorders>
              <w:right w:val="single" w:sz="4" w:space="0" w:color="auto"/>
            </w:tcBorders>
            <w:shd w:val="clear" w:color="auto" w:fill="auto"/>
            <w:vAlign w:val="center"/>
          </w:tcPr>
          <w:p w14:paraId="34F6A6FF" w14:textId="5C255CFC" w:rsidR="002A342C" w:rsidRPr="00BA5928" w:rsidRDefault="002A342C" w:rsidP="002A342C">
            <w:pPr>
              <w:spacing w:after="0" w:line="240" w:lineRule="auto"/>
              <w:rPr>
                <w:rFonts w:ascii="GHEA Grapalat" w:eastAsia="Times New Roman" w:hAnsi="GHEA Grapalat" w:cs="Times New Roman"/>
                <w:color w:val="000000" w:themeColor="text1"/>
                <w:sz w:val="20"/>
                <w:szCs w:val="20"/>
                <w:lang w:val="hy-AM"/>
              </w:rPr>
            </w:pPr>
            <w:r w:rsidRPr="00BA5928">
              <w:rPr>
                <w:rFonts w:ascii="GHEA Grapalat" w:hAnsi="GHEA Grapalat" w:cs="Calibri"/>
                <w:color w:val="000000" w:themeColor="text1"/>
                <w:sz w:val="20"/>
                <w:szCs w:val="20"/>
                <w:lang w:val="ru-RU"/>
              </w:rPr>
              <w:t xml:space="preserve">Образцы минералов РА (молибденит, медная руда (халькопирит), свинец (галенит), кварц, пирит, сера (серная руда), каменная соль, гипс, Базальт, андезит, гранит, обсидиан, пемза, туф, травертин, фельзит, известняк, мрамор, доломит, метаморфический сланец, барит, диатомит, гранат для демонстрации требуется настенная витрина из закаленного или органического стекла толщиной 6 мм (±1 мм), размером 750 </w:t>
            </w:r>
            <w:r w:rsidRPr="00BA5928">
              <w:rPr>
                <w:rFonts w:ascii="GHEA Grapalat" w:hAnsi="GHEA Grapalat" w:cs="Calibri"/>
                <w:color w:val="000000" w:themeColor="text1"/>
                <w:sz w:val="20"/>
                <w:szCs w:val="20"/>
              </w:rPr>
              <w:t>x</w:t>
            </w:r>
            <w:r w:rsidRPr="00BA5928">
              <w:rPr>
                <w:rFonts w:ascii="GHEA Grapalat" w:hAnsi="GHEA Grapalat" w:cs="Calibri"/>
                <w:color w:val="000000" w:themeColor="text1"/>
                <w:sz w:val="20"/>
                <w:szCs w:val="20"/>
                <w:lang w:val="ru-RU"/>
              </w:rPr>
              <w:t xml:space="preserve"> 250 </w:t>
            </w:r>
            <w:r w:rsidRPr="00BA5928">
              <w:rPr>
                <w:rFonts w:ascii="GHEA Grapalat" w:hAnsi="GHEA Grapalat" w:cs="Calibri"/>
                <w:color w:val="000000" w:themeColor="text1"/>
                <w:sz w:val="20"/>
                <w:szCs w:val="20"/>
              </w:rPr>
              <w:t>x</w:t>
            </w:r>
            <w:r w:rsidRPr="00BA5928">
              <w:rPr>
                <w:rFonts w:ascii="GHEA Grapalat" w:hAnsi="GHEA Grapalat" w:cs="Calibri"/>
                <w:color w:val="000000" w:themeColor="text1"/>
                <w:sz w:val="20"/>
                <w:szCs w:val="20"/>
                <w:lang w:val="ru-RU"/>
              </w:rPr>
              <w:t xml:space="preserve"> 900 мм, которая должна иметь 5 горизонтальных и 5 вертикальных разделений. витрина должна иметь деревянную (лакированную) и металлическую (серую) опоры. Размеры образцов коллекции: 50 </w:t>
            </w:r>
            <w:r w:rsidRPr="00BA5928">
              <w:rPr>
                <w:rFonts w:ascii="GHEA Grapalat" w:hAnsi="GHEA Grapalat" w:cs="Calibri"/>
                <w:color w:val="000000" w:themeColor="text1"/>
                <w:sz w:val="20"/>
                <w:szCs w:val="20"/>
              </w:rPr>
              <w:t>x</w:t>
            </w:r>
            <w:r w:rsidRPr="00BA5928">
              <w:rPr>
                <w:rFonts w:ascii="GHEA Grapalat" w:hAnsi="GHEA Grapalat" w:cs="Calibri"/>
                <w:color w:val="000000" w:themeColor="text1"/>
                <w:sz w:val="20"/>
                <w:szCs w:val="20"/>
                <w:lang w:val="ru-RU"/>
              </w:rPr>
              <w:t xml:space="preserve"> 120 </w:t>
            </w:r>
            <w:r w:rsidRPr="00BA5928">
              <w:rPr>
                <w:rFonts w:ascii="GHEA Grapalat" w:hAnsi="GHEA Grapalat" w:cs="Calibri"/>
                <w:color w:val="000000" w:themeColor="text1"/>
                <w:sz w:val="20"/>
                <w:szCs w:val="20"/>
              </w:rPr>
              <w:t>x</w:t>
            </w:r>
            <w:r w:rsidRPr="00BA5928">
              <w:rPr>
                <w:rFonts w:ascii="GHEA Grapalat" w:hAnsi="GHEA Grapalat" w:cs="Calibri"/>
                <w:color w:val="000000" w:themeColor="text1"/>
                <w:sz w:val="20"/>
                <w:szCs w:val="20"/>
                <w:lang w:val="ru-RU"/>
              </w:rPr>
              <w:t xml:space="preserve"> 120 мм (± 5 мм), за исключением Агата. каждый образец должен иметь цифру. перед образцами на лицевой стороне витрины должна быть написана его цифра и название на армянском языке. лицевая часть образцов коллекции и та часть, которая будет расположена на витрине, должны быть выровнены или отполированы, а остальные части должны сохранять естественный вид (образец не должен быть сплющен со всех сторон, полированный прямоугольник). подавать </w:t>
            </w:r>
            <w:r w:rsidRPr="00BA5928">
              <w:rPr>
                <w:rFonts w:ascii="GHEA Grapalat" w:hAnsi="GHEA Grapalat" w:cs="Calibri"/>
                <w:color w:val="000000" w:themeColor="text1"/>
                <w:sz w:val="20"/>
                <w:szCs w:val="20"/>
                <w:lang w:val="ru-RU"/>
              </w:rPr>
              <w:lastRenderedPageBreak/>
              <w:t xml:space="preserve">минеральный агат в брикете из бентонитовой глины размером 50 </w:t>
            </w:r>
            <w:r w:rsidRPr="00BA5928">
              <w:rPr>
                <w:rFonts w:ascii="GHEA Grapalat" w:hAnsi="GHEA Grapalat" w:cs="Calibri"/>
                <w:color w:val="000000" w:themeColor="text1"/>
                <w:sz w:val="20"/>
                <w:szCs w:val="20"/>
              </w:rPr>
              <w:t>x</w:t>
            </w:r>
            <w:r w:rsidRPr="00BA5928">
              <w:rPr>
                <w:rFonts w:ascii="GHEA Grapalat" w:hAnsi="GHEA Grapalat" w:cs="Calibri"/>
                <w:color w:val="000000" w:themeColor="text1"/>
                <w:sz w:val="20"/>
                <w:szCs w:val="20"/>
                <w:lang w:val="ru-RU"/>
              </w:rPr>
              <w:t xml:space="preserve"> 120 </w:t>
            </w:r>
            <w:r w:rsidRPr="00BA5928">
              <w:rPr>
                <w:rFonts w:ascii="GHEA Grapalat" w:hAnsi="GHEA Grapalat" w:cs="Calibri"/>
                <w:color w:val="000000" w:themeColor="text1"/>
                <w:sz w:val="20"/>
                <w:szCs w:val="20"/>
              </w:rPr>
              <w:t>x</w:t>
            </w:r>
            <w:r w:rsidRPr="00BA5928">
              <w:rPr>
                <w:rFonts w:ascii="GHEA Grapalat" w:hAnsi="GHEA Grapalat" w:cs="Calibri"/>
                <w:color w:val="000000" w:themeColor="text1"/>
                <w:sz w:val="20"/>
                <w:szCs w:val="20"/>
                <w:lang w:val="ru-RU"/>
              </w:rPr>
              <w:t xml:space="preserve"> 120 мм, в который должен быть помещен агат размером более 4 см в диаметре и натуральный, и в сглаженном виде. Коллекция образцов минералов РА должна быть прикреплена к стене географической лаборатории в видимой учащимся части.</w:t>
            </w:r>
          </w:p>
        </w:tc>
        <w:tc>
          <w:tcPr>
            <w:tcW w:w="2250" w:type="dxa"/>
          </w:tcPr>
          <w:p w14:paraId="5B009168" w14:textId="4383DE5E" w:rsidR="002A342C" w:rsidRPr="00BA5928" w:rsidRDefault="002A342C" w:rsidP="002A342C">
            <w:pPr>
              <w:spacing w:after="0" w:line="240" w:lineRule="auto"/>
              <w:jc w:val="center"/>
              <w:rPr>
                <w:rFonts w:ascii="GHEA Grapalat" w:hAnsi="GHEA Grapalat" w:cs="Calibri"/>
                <w:color w:val="000000" w:themeColor="text1"/>
                <w:sz w:val="20"/>
                <w:szCs w:val="20"/>
                <w:lang w:val="ru-RU"/>
              </w:rPr>
            </w:pPr>
          </w:p>
        </w:tc>
        <w:tc>
          <w:tcPr>
            <w:tcW w:w="5310" w:type="dxa"/>
          </w:tcPr>
          <w:p w14:paraId="2ED608F1" w14:textId="77777777" w:rsidR="002A342C" w:rsidRPr="00BA5928" w:rsidRDefault="002A342C" w:rsidP="002A342C">
            <w:pPr>
              <w:spacing w:after="0" w:line="240" w:lineRule="auto"/>
              <w:jc w:val="center"/>
              <w:rPr>
                <w:rFonts w:ascii="GHEA Grapalat" w:hAnsi="GHEA Grapalat" w:cs="Calibri"/>
                <w:color w:val="000000" w:themeColor="text1"/>
                <w:sz w:val="20"/>
                <w:szCs w:val="20"/>
                <w:lang w:val="ru-RU"/>
              </w:rPr>
            </w:pPr>
          </w:p>
        </w:tc>
      </w:tr>
      <w:tr w:rsidR="002A342C" w:rsidRPr="00BA5928" w14:paraId="2CAB790C" w14:textId="77777777" w:rsidTr="00EA6026">
        <w:trPr>
          <w:trHeight w:val="96"/>
          <w:jc w:val="center"/>
        </w:trPr>
        <w:tc>
          <w:tcPr>
            <w:tcW w:w="681" w:type="dxa"/>
            <w:shd w:val="clear" w:color="auto" w:fill="auto"/>
            <w:vAlign w:val="center"/>
          </w:tcPr>
          <w:p w14:paraId="6B8AFEB6" w14:textId="53D7A092" w:rsidR="002A342C" w:rsidRPr="00BA5928" w:rsidRDefault="002A342C" w:rsidP="002A342C">
            <w:pPr>
              <w:spacing w:after="0" w:line="240" w:lineRule="auto"/>
              <w:jc w:val="center"/>
              <w:rPr>
                <w:rFonts w:ascii="GHEA Grapalat" w:eastAsia="Times New Roman" w:hAnsi="GHEA Grapalat" w:cs="Times New Roman"/>
                <w:color w:val="000000" w:themeColor="text1"/>
                <w:sz w:val="20"/>
                <w:szCs w:val="20"/>
              </w:rPr>
            </w:pPr>
            <w:r w:rsidRPr="00BA5928">
              <w:rPr>
                <w:rFonts w:ascii="GHEA Grapalat" w:hAnsi="GHEA Grapalat" w:cs="Calibri"/>
                <w:color w:val="000000" w:themeColor="text1"/>
                <w:sz w:val="20"/>
                <w:szCs w:val="20"/>
              </w:rPr>
              <w:t>3</w:t>
            </w:r>
          </w:p>
        </w:tc>
        <w:tc>
          <w:tcPr>
            <w:tcW w:w="1958" w:type="dxa"/>
            <w:shd w:val="clear" w:color="auto" w:fill="auto"/>
            <w:vAlign w:val="center"/>
          </w:tcPr>
          <w:p w14:paraId="4E5A8C52" w14:textId="206D1EE4" w:rsidR="002A342C" w:rsidRPr="00BA5928" w:rsidRDefault="002A342C" w:rsidP="002A342C">
            <w:pPr>
              <w:spacing w:after="0" w:line="240" w:lineRule="auto"/>
              <w:jc w:val="center"/>
              <w:rPr>
                <w:rFonts w:ascii="GHEA Grapalat" w:eastAsia="Times New Roman" w:hAnsi="GHEA Grapalat" w:cs="Times New Roman"/>
                <w:color w:val="000000" w:themeColor="text1"/>
                <w:sz w:val="20"/>
                <w:szCs w:val="20"/>
                <w:lang w:val="ru-RU"/>
              </w:rPr>
            </w:pPr>
            <w:r w:rsidRPr="00BA5928">
              <w:rPr>
                <w:rFonts w:ascii="GHEA Grapalat" w:eastAsia="Times New Roman" w:hAnsi="GHEA Grapalat" w:cs="Times New Roman"/>
                <w:color w:val="000000" w:themeColor="text1"/>
                <w:sz w:val="20"/>
                <w:szCs w:val="20"/>
              </w:rPr>
              <w:t>Коллекция образцов земель РА</w:t>
            </w:r>
          </w:p>
        </w:tc>
        <w:tc>
          <w:tcPr>
            <w:tcW w:w="4826" w:type="dxa"/>
            <w:tcBorders>
              <w:right w:val="single" w:sz="4" w:space="0" w:color="auto"/>
            </w:tcBorders>
            <w:shd w:val="clear" w:color="auto" w:fill="auto"/>
            <w:vAlign w:val="center"/>
          </w:tcPr>
          <w:p w14:paraId="5DA260C1" w14:textId="1546E786" w:rsidR="002A342C" w:rsidRPr="00BA5928" w:rsidRDefault="002A342C" w:rsidP="002A342C">
            <w:pPr>
              <w:spacing w:after="0" w:line="240" w:lineRule="auto"/>
              <w:rPr>
                <w:rFonts w:ascii="GHEA Grapalat" w:eastAsia="Times New Roman" w:hAnsi="GHEA Grapalat" w:cs="Times New Roman"/>
                <w:color w:val="000000" w:themeColor="text1"/>
                <w:sz w:val="20"/>
                <w:szCs w:val="20"/>
                <w:lang w:val="hy-AM"/>
              </w:rPr>
            </w:pPr>
            <w:r w:rsidRPr="00BA5928">
              <w:rPr>
                <w:rFonts w:ascii="GHEA Grapalat" w:eastAsia="Times New Roman" w:hAnsi="GHEA Grapalat" w:cs="Times New Roman"/>
                <w:color w:val="000000" w:themeColor="text1"/>
                <w:sz w:val="20"/>
                <w:szCs w:val="20"/>
                <w:lang w:val="ru-RU"/>
              </w:rPr>
              <w:t>Для демонстрации образцов почвы РА (горно-Луговая, лугово-Степная, Лесная серая, лесная коричневая, черноземная, коричневая, полупустынная серая, соляно-щелочная) требуется цилиндрическая форма диаметром 85 мм (± 5 мм), высотой 200 мм, толщиной 3 мм (± 1 мм), с закрытым горлышком, прозрачные полные сосуды (из стекла или пластика)и подставка из лакированного дерева для размещения их на стене. на сосудах должны быть написаны названия земель на армянском языке., чтобы цвет и структура почвы были четко выражены. Коллекция образцов земель РА должна быть прикреплена к стене географической лаборатории в видимой учащимся части.</w:t>
            </w:r>
          </w:p>
        </w:tc>
        <w:tc>
          <w:tcPr>
            <w:tcW w:w="2250" w:type="dxa"/>
          </w:tcPr>
          <w:p w14:paraId="3AE1EC64" w14:textId="5D6DF023" w:rsidR="002A342C" w:rsidRPr="00BA5928" w:rsidRDefault="002A342C" w:rsidP="002A342C">
            <w:pPr>
              <w:spacing w:after="0" w:line="240" w:lineRule="auto"/>
              <w:jc w:val="center"/>
              <w:rPr>
                <w:rFonts w:ascii="GHEA Grapalat" w:hAnsi="GHEA Grapalat" w:cs="Calibri"/>
                <w:color w:val="000000" w:themeColor="text1"/>
                <w:sz w:val="20"/>
                <w:szCs w:val="20"/>
                <w:lang w:val="ru-RU"/>
              </w:rPr>
            </w:pPr>
          </w:p>
        </w:tc>
        <w:tc>
          <w:tcPr>
            <w:tcW w:w="5310" w:type="dxa"/>
          </w:tcPr>
          <w:p w14:paraId="009D7381" w14:textId="77777777" w:rsidR="002A342C" w:rsidRPr="00BA5928" w:rsidRDefault="002A342C" w:rsidP="002A342C">
            <w:pPr>
              <w:spacing w:after="0" w:line="240" w:lineRule="auto"/>
              <w:jc w:val="center"/>
              <w:rPr>
                <w:rFonts w:ascii="GHEA Grapalat" w:hAnsi="GHEA Grapalat" w:cs="Calibri"/>
                <w:color w:val="000000" w:themeColor="text1"/>
                <w:sz w:val="20"/>
                <w:szCs w:val="20"/>
                <w:lang w:val="ru-RU"/>
              </w:rPr>
            </w:pPr>
          </w:p>
        </w:tc>
      </w:tr>
    </w:tbl>
    <w:p w14:paraId="4053BA3D" w14:textId="277C37D2" w:rsidR="00C92727" w:rsidRPr="00BA5928" w:rsidRDefault="00C92727" w:rsidP="00C92727">
      <w:pPr>
        <w:spacing w:after="0"/>
        <w:ind w:left="450" w:right="-270"/>
        <w:jc w:val="right"/>
        <w:rPr>
          <w:rFonts w:ascii="GHEA Grapalat" w:eastAsia="Times New Roman" w:hAnsi="GHEA Grapalat" w:cs="Times New Roman"/>
          <w:color w:val="000000" w:themeColor="text1"/>
          <w:sz w:val="20"/>
          <w:szCs w:val="20"/>
          <w:lang w:val="ru-RU"/>
        </w:rPr>
      </w:pPr>
    </w:p>
    <w:p w14:paraId="3ACAACBA" w14:textId="77777777" w:rsidR="002A342C" w:rsidRPr="00BA5928" w:rsidRDefault="002A342C" w:rsidP="002A342C">
      <w:pPr>
        <w:tabs>
          <w:tab w:val="left" w:pos="1965"/>
        </w:tabs>
        <w:ind w:right="-360"/>
        <w:rPr>
          <w:rFonts w:ascii="GHEA Grapalat" w:eastAsia="Times New Roman" w:hAnsi="GHEA Grapalat" w:cs="Times New Roman"/>
          <w:color w:val="000000" w:themeColor="text1"/>
          <w:sz w:val="20"/>
          <w:szCs w:val="20"/>
          <w:lang w:val="ru-RU"/>
        </w:rPr>
      </w:pPr>
      <w:r w:rsidRPr="00BA5928">
        <w:rPr>
          <w:rFonts w:ascii="GHEA Grapalat" w:eastAsia="Times New Roman" w:hAnsi="GHEA Grapalat" w:cs="Times New Roman"/>
          <w:color w:val="000000" w:themeColor="text1"/>
          <w:sz w:val="20"/>
          <w:szCs w:val="20"/>
          <w:lang w:val="hy-AM"/>
        </w:rPr>
        <w:t>*</w:t>
      </w:r>
      <w:r w:rsidRPr="00BA5928">
        <w:rPr>
          <w:rFonts w:ascii="GHEA Grapalat" w:eastAsia="Times New Roman" w:hAnsi="GHEA Grapalat" w:cs="Times New Roman"/>
          <w:color w:val="000000" w:themeColor="text1"/>
          <w:sz w:val="20"/>
          <w:szCs w:val="20"/>
          <w:lang w:val="ru-RU"/>
        </w:rPr>
        <w:t>Поставщик обязан поставить во все указанные школы товары одного вида и одной модели.</w:t>
      </w:r>
    </w:p>
    <w:p w14:paraId="2CD7939B" w14:textId="77777777" w:rsidR="00AD67C0" w:rsidRPr="00BA5928" w:rsidRDefault="00AD67C0" w:rsidP="002A342C">
      <w:pPr>
        <w:spacing w:after="0"/>
        <w:ind w:left="450" w:right="-270"/>
        <w:jc w:val="right"/>
        <w:rPr>
          <w:rFonts w:ascii="GHEA Grapalat" w:eastAsia="Times New Roman" w:hAnsi="GHEA Grapalat" w:cs="Times New Roman"/>
          <w:color w:val="000000" w:themeColor="text1"/>
          <w:sz w:val="20"/>
          <w:szCs w:val="20"/>
          <w:lang w:val="ru-RU"/>
        </w:rPr>
      </w:pPr>
    </w:p>
    <w:p w14:paraId="31B0361B" w14:textId="77777777" w:rsidR="00F0476E" w:rsidRPr="00BA5928" w:rsidRDefault="00F0476E" w:rsidP="00F0476E">
      <w:pPr>
        <w:widowControl w:val="0"/>
        <w:tabs>
          <w:tab w:val="left" w:pos="6804"/>
        </w:tabs>
        <w:spacing w:after="0"/>
        <w:jc w:val="center"/>
        <w:rPr>
          <w:rFonts w:ascii="GHEA Grapalat" w:hAnsi="GHEA Grapalat"/>
          <w:color w:val="000000" w:themeColor="text1"/>
          <w:lang w:val="ru-RU"/>
        </w:rPr>
      </w:pPr>
      <w:r w:rsidRPr="00BA5928">
        <w:rPr>
          <w:rFonts w:ascii="GHEA Grapalat" w:hAnsi="GHEA Grapalat"/>
          <w:color w:val="000000" w:themeColor="text1"/>
          <w:lang w:val="ru-RU"/>
        </w:rPr>
        <w:t>_________________________________________________</w:t>
      </w:r>
      <w:r w:rsidRPr="00BA5928">
        <w:rPr>
          <w:rFonts w:ascii="GHEA Grapalat" w:hAnsi="GHEA Grapalat"/>
          <w:color w:val="000000" w:themeColor="text1"/>
          <w:lang w:val="ru-RU"/>
        </w:rPr>
        <w:tab/>
        <w:t>_________________</w:t>
      </w:r>
    </w:p>
    <w:p w14:paraId="50188AB1" w14:textId="73D439D9" w:rsidR="00F0476E" w:rsidRPr="00BA5928" w:rsidRDefault="00F0476E" w:rsidP="00F0476E">
      <w:pPr>
        <w:widowControl w:val="0"/>
        <w:tabs>
          <w:tab w:val="left" w:pos="7513"/>
          <w:tab w:val="left" w:pos="12960"/>
        </w:tabs>
        <w:ind w:left="709"/>
        <w:rPr>
          <w:rFonts w:ascii="GHEA Grapalat" w:hAnsi="GHEA Grapalat" w:cs="Arial"/>
          <w:color w:val="000000" w:themeColor="text1"/>
          <w:sz w:val="14"/>
          <w:lang w:val="ru-RU"/>
        </w:rPr>
      </w:pPr>
      <w:r w:rsidRPr="00BA5928">
        <w:rPr>
          <w:rFonts w:ascii="GHEA Grapalat" w:hAnsi="GHEA Grapalat"/>
          <w:color w:val="000000" w:themeColor="text1"/>
          <w:sz w:val="14"/>
          <w:lang w:val="ru-RU"/>
        </w:rPr>
        <w:t xml:space="preserve">                                                        наименование участника (должность, имя, фамилия руководителя)</w:t>
      </w:r>
      <w:r w:rsidRPr="00BA5928">
        <w:rPr>
          <w:rFonts w:ascii="GHEA Grapalat" w:hAnsi="GHEA Grapalat"/>
          <w:color w:val="000000" w:themeColor="text1"/>
          <w:sz w:val="14"/>
          <w:lang w:val="ru-RU"/>
        </w:rPr>
        <w:tab/>
        <w:t xml:space="preserve">                                                              подпись</w:t>
      </w:r>
    </w:p>
    <w:p w14:paraId="588D7CD2" w14:textId="77777777" w:rsidR="00F0476E" w:rsidRPr="00BA5928" w:rsidRDefault="00F0476E" w:rsidP="00F0476E">
      <w:pPr>
        <w:widowControl w:val="0"/>
        <w:jc w:val="both"/>
        <w:rPr>
          <w:rFonts w:ascii="GHEA Grapalat" w:hAnsi="GHEA Grapalat"/>
          <w:color w:val="000000" w:themeColor="text1"/>
          <w:lang w:val="es-ES"/>
        </w:rPr>
      </w:pPr>
    </w:p>
    <w:p w14:paraId="6EB65A52" w14:textId="46FA59EF" w:rsidR="00AD67C0" w:rsidRPr="00BA5928" w:rsidRDefault="00F0476E" w:rsidP="00F0476E">
      <w:pPr>
        <w:jc w:val="right"/>
        <w:rPr>
          <w:rFonts w:ascii="GHEA Grapalat" w:eastAsia="GHEA Grapalat" w:hAnsi="GHEA Grapalat" w:cs="GHEA Grapalat"/>
          <w:color w:val="000000" w:themeColor="text1"/>
          <w:sz w:val="20"/>
          <w:szCs w:val="20"/>
        </w:rPr>
      </w:pPr>
      <w:r w:rsidRPr="00BA5928">
        <w:rPr>
          <w:rFonts w:ascii="GHEA Grapalat" w:hAnsi="GHEA Grapalat"/>
          <w:color w:val="000000" w:themeColor="text1"/>
        </w:rPr>
        <w:t>М. П</w:t>
      </w:r>
      <w:r w:rsidRPr="00BA5928">
        <w:rPr>
          <w:rFonts w:ascii="Cambria Math" w:hAnsi="Cambria Math"/>
          <w:color w:val="000000" w:themeColor="text1"/>
          <w:lang w:val="hy-AM"/>
        </w:rPr>
        <w:t>․</w:t>
      </w:r>
    </w:p>
    <w:sectPr w:rsidR="00AD67C0" w:rsidRPr="00BA5928" w:rsidSect="00F0476E">
      <w:pgSz w:w="16838" w:h="11906" w:orient="landscape"/>
      <w:pgMar w:top="720" w:right="1440" w:bottom="72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44E"/>
    <w:rsid w:val="001B53BC"/>
    <w:rsid w:val="001F39F7"/>
    <w:rsid w:val="002462BE"/>
    <w:rsid w:val="002A342C"/>
    <w:rsid w:val="002C3C05"/>
    <w:rsid w:val="00394722"/>
    <w:rsid w:val="006A07DD"/>
    <w:rsid w:val="00766FDC"/>
    <w:rsid w:val="008D244E"/>
    <w:rsid w:val="00A27867"/>
    <w:rsid w:val="00A336B1"/>
    <w:rsid w:val="00AD67C0"/>
    <w:rsid w:val="00BA5928"/>
    <w:rsid w:val="00C92727"/>
    <w:rsid w:val="00D856FD"/>
    <w:rsid w:val="00EF041A"/>
    <w:rsid w:val="00F0476E"/>
    <w:rsid w:val="00F26F6B"/>
    <w:rsid w:val="00F72E82"/>
    <w:rsid w:val="00F819FE"/>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86B36"/>
  <w15:chartTrackingRefBased/>
  <w15:docId w15:val="{7AF0627B-B6E0-4790-97C1-4B6CCD44C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2727"/>
    <w:pPr>
      <w:spacing w:after="200" w:line="276" w:lineRule="auto"/>
    </w:pPr>
    <w:rPr>
      <w:rFonts w:eastAsiaTheme="minorEastAsia"/>
      <w:lang w:val="en-US"/>
    </w:rPr>
  </w:style>
  <w:style w:type="paragraph" w:styleId="Heading3">
    <w:name w:val="heading 3"/>
    <w:basedOn w:val="Normal"/>
    <w:next w:val="Normal"/>
    <w:link w:val="Heading3Char"/>
    <w:uiPriority w:val="9"/>
    <w:unhideWhenUsed/>
    <w:qFormat/>
    <w:rsid w:val="00AD67C0"/>
    <w:pPr>
      <w:keepNext/>
      <w:spacing w:after="0" w:line="360" w:lineRule="auto"/>
      <w:jc w:val="center"/>
      <w:outlineLvl w:val="2"/>
    </w:pPr>
    <w:rPr>
      <w:rFonts w:ascii="Arial LatArm" w:eastAsia="Times New Roman" w:hAnsi="Arial LatArm" w:cs="Times New Roman"/>
      <w:i/>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D67C0"/>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654</Words>
  <Characters>3731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a.arakelyan</cp:lastModifiedBy>
  <cp:revision>17</cp:revision>
  <dcterms:created xsi:type="dcterms:W3CDTF">2024-08-27T07:04:00Z</dcterms:created>
  <dcterms:modified xsi:type="dcterms:W3CDTF">2026-08-06T11:22:00Z</dcterms:modified>
</cp:coreProperties>
</file>